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722D8" w14:textId="7ADD3EAE" w:rsidR="007006EB" w:rsidRPr="007D5937" w:rsidRDefault="007D5937">
      <w:pPr>
        <w:pStyle w:val="11"/>
        <w:keepNext/>
        <w:keepLines/>
        <w:shd w:val="clear" w:color="auto" w:fill="auto"/>
        <w:rPr>
          <w:b w:val="0"/>
          <w:bCs w:val="0"/>
        </w:rPr>
      </w:pPr>
      <w:bookmarkStart w:id="0" w:name="bookmark0"/>
      <w:bookmarkStart w:id="1" w:name="bookmark1"/>
      <w:r w:rsidRPr="007D5937">
        <w:rPr>
          <w:b w:val="0"/>
          <w:bCs w:val="0"/>
        </w:rPr>
        <w:t xml:space="preserve">МБОУ СОШ </w:t>
      </w:r>
      <w:r w:rsidR="00395F95">
        <w:rPr>
          <w:b w:val="0"/>
          <w:bCs w:val="0"/>
        </w:rPr>
        <w:t xml:space="preserve">с. </w:t>
      </w:r>
      <w:proofErr w:type="spellStart"/>
      <w:r w:rsidR="00395F95">
        <w:rPr>
          <w:b w:val="0"/>
          <w:bCs w:val="0"/>
        </w:rPr>
        <w:t>Казаяк</w:t>
      </w:r>
      <w:proofErr w:type="spellEnd"/>
    </w:p>
    <w:p w14:paraId="0CE6E2D9" w14:textId="77777777" w:rsidR="007D5937" w:rsidRDefault="007D5937">
      <w:pPr>
        <w:pStyle w:val="11"/>
        <w:keepNext/>
        <w:keepLines/>
        <w:shd w:val="clear" w:color="auto" w:fill="auto"/>
      </w:pPr>
    </w:p>
    <w:p w14:paraId="75A27D04" w14:textId="41F8DB7F" w:rsidR="00A01ECF" w:rsidRDefault="002610F1">
      <w:pPr>
        <w:pStyle w:val="11"/>
        <w:keepNext/>
        <w:keepLines/>
        <w:shd w:val="clear" w:color="auto" w:fill="auto"/>
      </w:pPr>
      <w:r>
        <w:t>Управленческие решения по результатам ВПР</w:t>
      </w:r>
      <w:r>
        <w:br/>
        <w:t xml:space="preserve">в </w:t>
      </w:r>
      <w:r w:rsidR="00712273">
        <w:t>М</w:t>
      </w:r>
      <w:r>
        <w:t xml:space="preserve">БОУ </w:t>
      </w:r>
      <w:r w:rsidR="00712273">
        <w:t>С</w:t>
      </w:r>
      <w:r>
        <w:t xml:space="preserve">ОШ </w:t>
      </w:r>
      <w:bookmarkEnd w:id="0"/>
      <w:bookmarkEnd w:id="1"/>
      <w:proofErr w:type="gramStart"/>
      <w:r w:rsidR="00395F95">
        <w:t>с</w:t>
      </w:r>
      <w:proofErr w:type="gramEnd"/>
      <w:r w:rsidR="00395F95">
        <w:t>. Казаяк</w:t>
      </w:r>
      <w:bookmarkStart w:id="2" w:name="_GoBack"/>
      <w:bookmarkEnd w:id="2"/>
    </w:p>
    <w:p w14:paraId="75A30068" w14:textId="77777777" w:rsidR="00A01ECF" w:rsidRDefault="002610F1">
      <w:pPr>
        <w:pStyle w:val="1"/>
        <w:shd w:val="clear" w:color="auto" w:fill="auto"/>
        <w:spacing w:after="0"/>
        <w:ind w:left="1140"/>
      </w:pPr>
      <w:r>
        <w:t>Результаты оценочных процедур служат основанием:</w:t>
      </w:r>
    </w:p>
    <w:p w14:paraId="09537CA9" w14:textId="77777777" w:rsidR="00A01ECF" w:rsidRDefault="002610F1">
      <w:pPr>
        <w:pStyle w:val="1"/>
        <w:numPr>
          <w:ilvl w:val="0"/>
          <w:numId w:val="1"/>
        </w:numPr>
        <w:shd w:val="clear" w:color="auto" w:fill="auto"/>
        <w:tabs>
          <w:tab w:val="left" w:pos="1589"/>
        </w:tabs>
        <w:spacing w:after="0" w:line="180" w:lineRule="auto"/>
        <w:ind w:left="1240"/>
      </w:pPr>
      <w:r>
        <w:t>для совершенствования преподавания учебных предметов;</w:t>
      </w:r>
    </w:p>
    <w:p w14:paraId="62E22201" w14:textId="77777777" w:rsidR="00A01ECF" w:rsidRDefault="002610F1">
      <w:pPr>
        <w:pStyle w:val="1"/>
        <w:numPr>
          <w:ilvl w:val="0"/>
          <w:numId w:val="1"/>
        </w:numPr>
        <w:shd w:val="clear" w:color="auto" w:fill="auto"/>
        <w:tabs>
          <w:tab w:val="left" w:pos="1589"/>
        </w:tabs>
        <w:spacing w:after="0" w:line="180" w:lineRule="auto"/>
        <w:ind w:left="1240"/>
      </w:pPr>
      <w:r>
        <w:t>для повышения информированности,</w:t>
      </w:r>
    </w:p>
    <w:p w14:paraId="183F6C90" w14:textId="77777777" w:rsidR="00A01ECF" w:rsidRDefault="002610F1">
      <w:pPr>
        <w:pStyle w:val="1"/>
        <w:numPr>
          <w:ilvl w:val="0"/>
          <w:numId w:val="1"/>
        </w:numPr>
        <w:shd w:val="clear" w:color="auto" w:fill="auto"/>
        <w:tabs>
          <w:tab w:val="left" w:pos="1589"/>
        </w:tabs>
        <w:spacing w:after="0" w:line="180" w:lineRule="auto"/>
        <w:ind w:left="1240"/>
      </w:pPr>
      <w:r>
        <w:t>развития моделей родительского оценивания,</w:t>
      </w:r>
    </w:p>
    <w:p w14:paraId="54348EE0" w14:textId="77777777" w:rsidR="00A01ECF" w:rsidRDefault="002610F1">
      <w:pPr>
        <w:pStyle w:val="1"/>
        <w:numPr>
          <w:ilvl w:val="0"/>
          <w:numId w:val="1"/>
        </w:numPr>
        <w:shd w:val="clear" w:color="auto" w:fill="auto"/>
        <w:tabs>
          <w:tab w:val="left" w:pos="1589"/>
        </w:tabs>
        <w:spacing w:after="260" w:line="180" w:lineRule="auto"/>
        <w:ind w:left="1240"/>
      </w:pPr>
      <w:r>
        <w:t>принятия обоснованных решений о выборе образовательной траектории ребенка.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270"/>
        <w:gridCol w:w="4579"/>
        <w:gridCol w:w="2990"/>
      </w:tblGrid>
      <w:tr w:rsidR="00A01ECF" w14:paraId="2B45850A" w14:textId="77777777" w:rsidTr="00712273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1AE9" w14:textId="77777777" w:rsidR="00A01ECF" w:rsidRDefault="002610F1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EC7604B" w14:textId="77777777" w:rsidR="00A01ECF" w:rsidRDefault="002610F1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FCA2" w14:textId="77777777" w:rsidR="00A01ECF" w:rsidRDefault="002610F1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8F19" w14:textId="77777777" w:rsidR="00A01ECF" w:rsidRDefault="002610F1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Управленческие решения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36710" w14:textId="77777777" w:rsidR="00A01ECF" w:rsidRDefault="002610F1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документы для фиксирования управленческие решения</w:t>
            </w:r>
          </w:p>
        </w:tc>
      </w:tr>
      <w:tr w:rsidR="00A01ECF" w14:paraId="511B41AF" w14:textId="77777777" w:rsidTr="00712273">
        <w:trPr>
          <w:trHeight w:hRule="exact" w:val="30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D9B43" w14:textId="77777777" w:rsidR="00A01ECF" w:rsidRDefault="002610F1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A2FE3" w14:textId="77777777" w:rsidR="00A01ECF" w:rsidRDefault="002610F1">
            <w:pPr>
              <w:pStyle w:val="a5"/>
              <w:shd w:val="clear" w:color="auto" w:fill="auto"/>
            </w:pPr>
            <w:r>
              <w:t>Завышенные результаты обучающихся на</w:t>
            </w:r>
          </w:p>
          <w:p w14:paraId="1FDBC313" w14:textId="77777777" w:rsidR="00A01ECF" w:rsidRDefault="002610F1">
            <w:pPr>
              <w:pStyle w:val="a5"/>
              <w:shd w:val="clear" w:color="auto" w:fill="auto"/>
            </w:pPr>
            <w:r>
              <w:t>ВПР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7ECD" w14:textId="77777777" w:rsidR="00A01ECF" w:rsidRDefault="002610F1">
            <w:pPr>
              <w:pStyle w:val="a5"/>
              <w:shd w:val="clear" w:color="auto" w:fill="auto"/>
            </w:pPr>
            <w:r>
              <w:t>Внесение изменений в систему внутришкольного мониторинга в рамках ВСОКО.</w:t>
            </w:r>
          </w:p>
          <w:p w14:paraId="02286295" w14:textId="77777777" w:rsidR="00A01ECF" w:rsidRDefault="002610F1">
            <w:pPr>
              <w:pStyle w:val="a5"/>
              <w:shd w:val="clear" w:color="auto" w:fill="auto"/>
            </w:pPr>
            <w:r>
              <w:t>Разработка технологий выявления и психолого-педагогического сопровождения обучающихся или групп обучающихся с высокими достижениями /или проблемами/ в обучении через формирование образовательных маршрутов ученика, индивидуальных планов или индивидуализации учебных планов внеурочной деятельности.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A9504" w14:textId="77777777" w:rsidR="00A01ECF" w:rsidRDefault="002610F1">
            <w:pPr>
              <w:pStyle w:val="a5"/>
              <w:shd w:val="clear" w:color="auto" w:fill="auto"/>
            </w:pPr>
            <w:r>
              <w:t>Положение о системе</w:t>
            </w:r>
          </w:p>
          <w:p w14:paraId="48139EB6" w14:textId="77777777" w:rsidR="00A01ECF" w:rsidRDefault="002610F1">
            <w:pPr>
              <w:pStyle w:val="a5"/>
              <w:shd w:val="clear" w:color="auto" w:fill="auto"/>
              <w:spacing w:after="260"/>
            </w:pPr>
            <w:r>
              <w:t>ВСОКО.</w:t>
            </w:r>
          </w:p>
          <w:p w14:paraId="33BC77F2" w14:textId="77777777" w:rsidR="00A01ECF" w:rsidRDefault="002610F1">
            <w:pPr>
              <w:pStyle w:val="a5"/>
              <w:shd w:val="clear" w:color="auto" w:fill="auto"/>
              <w:spacing w:after="260" w:line="240" w:lineRule="auto"/>
            </w:pPr>
            <w:r>
              <w:t>Корректировка программы развития школы.</w:t>
            </w:r>
          </w:p>
          <w:p w14:paraId="605251DC" w14:textId="77777777" w:rsidR="00A01ECF" w:rsidRDefault="002610F1">
            <w:pPr>
              <w:pStyle w:val="a5"/>
              <w:shd w:val="clear" w:color="auto" w:fill="auto"/>
              <w:spacing w:after="260" w:line="254" w:lineRule="auto"/>
            </w:pPr>
            <w:r>
              <w:t>Индивидуальные образовательные маршруты</w:t>
            </w:r>
          </w:p>
        </w:tc>
      </w:tr>
      <w:tr w:rsidR="00A01ECF" w14:paraId="79F2DF4F" w14:textId="77777777" w:rsidTr="00712273">
        <w:trPr>
          <w:trHeight w:hRule="exact" w:val="22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3AB78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</w:pPr>
            <w:r>
              <w:rPr>
                <w:b/>
                <w:bCs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5ECB8" w14:textId="77777777" w:rsidR="00A01ECF" w:rsidRDefault="002610F1">
            <w:pPr>
              <w:pStyle w:val="a5"/>
              <w:shd w:val="clear" w:color="auto" w:fill="auto"/>
            </w:pPr>
            <w:r>
              <w:t>Технология проведения ВПР (регламент, единый подход к трактовке критериев оценивания)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70552" w14:textId="77777777" w:rsidR="00A01ECF" w:rsidRDefault="002610F1">
            <w:pPr>
              <w:pStyle w:val="a5"/>
              <w:shd w:val="clear" w:color="auto" w:fill="auto"/>
              <w:spacing w:after="240"/>
            </w:pPr>
            <w:r>
              <w:t>Изменения оценочных процедур в рамках ВСОКО.</w:t>
            </w:r>
          </w:p>
          <w:p w14:paraId="5233D049" w14:textId="77777777" w:rsidR="00A01ECF" w:rsidRDefault="002610F1">
            <w:pPr>
              <w:pStyle w:val="a5"/>
              <w:shd w:val="clear" w:color="auto" w:fill="auto"/>
              <w:spacing w:line="254" w:lineRule="auto"/>
            </w:pPr>
            <w:r>
              <w:t>Определение новых подходов к формированию фонда оценочных средств ОО.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A74E3" w14:textId="77777777" w:rsidR="00A01ECF" w:rsidRDefault="002610F1">
            <w:pPr>
              <w:pStyle w:val="a5"/>
              <w:shd w:val="clear" w:color="auto" w:fill="auto"/>
            </w:pPr>
            <w:r>
              <w:t>КИМ с оценочными материалами (тематические демоверсии текущих и итоговых контрольных работ по математике и русскому языку с учетом кодификаторов).</w:t>
            </w:r>
          </w:p>
        </w:tc>
      </w:tr>
      <w:tr w:rsidR="00A01ECF" w14:paraId="77110C00" w14:textId="77777777" w:rsidTr="00712273">
        <w:trPr>
          <w:trHeight w:hRule="exact" w:val="2244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DD866" w14:textId="77777777" w:rsidR="00A01ECF" w:rsidRDefault="00A01ECF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3C741" w14:textId="77777777" w:rsidR="00A01ECF" w:rsidRDefault="00A01ECF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FC861" w14:textId="77777777" w:rsidR="00A01ECF" w:rsidRDefault="002610F1">
            <w:pPr>
              <w:pStyle w:val="a5"/>
              <w:shd w:val="clear" w:color="auto" w:fill="auto"/>
            </w:pPr>
            <w:r>
              <w:t>Обеспечить присутствие независимых и общественных наблюдателей при проведении ВПР</w:t>
            </w:r>
          </w:p>
        </w:tc>
        <w:tc>
          <w:tcPr>
            <w:tcW w:w="2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6FAD2" w14:textId="5B3E03AD" w:rsidR="00A01ECF" w:rsidRDefault="002610F1">
            <w:pPr>
              <w:pStyle w:val="a5"/>
              <w:shd w:val="clear" w:color="auto" w:fill="auto"/>
            </w:pPr>
            <w:r>
              <w:t>Присутствие независимых и общественных наблюдателей: педагоги, не работающие в конкретном классе, а также в качестве</w:t>
            </w:r>
            <w:r w:rsidR="00712273">
              <w:t xml:space="preserve"> независимых наблюдателей родители, чьи дети не обучаются в данном классе</w:t>
            </w:r>
          </w:p>
        </w:tc>
      </w:tr>
    </w:tbl>
    <w:p w14:paraId="6406414D" w14:textId="77777777" w:rsidR="00A01ECF" w:rsidRDefault="002610F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5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270"/>
        <w:gridCol w:w="4579"/>
        <w:gridCol w:w="2990"/>
      </w:tblGrid>
      <w:tr w:rsidR="00A01ECF" w14:paraId="2E2DA8B5" w14:textId="77777777" w:rsidTr="00712273">
        <w:trPr>
          <w:trHeight w:hRule="exact" w:val="29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6D1DF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E4A6E" w14:textId="77777777" w:rsidR="00A01ECF" w:rsidRDefault="002610F1">
            <w:pPr>
              <w:pStyle w:val="a5"/>
              <w:shd w:val="clear" w:color="auto" w:fill="auto"/>
            </w:pPr>
            <w:r>
              <w:t>Выявлены пробелы в знаниях или навыках у обучающихся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A1F72" w14:textId="77777777" w:rsidR="00A01ECF" w:rsidRDefault="002610F1">
            <w:pPr>
              <w:pStyle w:val="a5"/>
              <w:shd w:val="clear" w:color="auto" w:fill="auto"/>
            </w:pPr>
            <w:r>
              <w:t>Корректировка рабочих программ и оценочных материалов для проведения текущего контроля и учета успеваемости обучающихся, промежуточной аттестации с целью повторения и отработки проблемных зон основных содержательных линий, оптимизация методов и приемов урочной и внеурочной деятельности, приобретение необходимого оборудования, УМК и т.п. Внедрение эффективных педагогических практик в образовательную систему ОО.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54F2E" w14:textId="77777777" w:rsidR="00A01ECF" w:rsidRDefault="002610F1">
            <w:pPr>
              <w:pStyle w:val="a5"/>
              <w:shd w:val="clear" w:color="auto" w:fill="auto"/>
            </w:pPr>
            <w:r>
              <w:t>Рабочие программы, календарно-тематическое планирование с корректировкой тем. КИМ с оценочными материалами</w:t>
            </w:r>
          </w:p>
          <w:p w14:paraId="653B475D" w14:textId="7CE3F424" w:rsidR="00A01ECF" w:rsidRDefault="002610F1">
            <w:pPr>
              <w:pStyle w:val="a5"/>
              <w:shd w:val="clear" w:color="auto" w:fill="auto"/>
            </w:pPr>
            <w:r>
              <w:t xml:space="preserve">Справка по итогам </w:t>
            </w:r>
            <w:r w:rsidR="00712273">
              <w:t>проведения</w:t>
            </w:r>
          </w:p>
        </w:tc>
      </w:tr>
      <w:tr w:rsidR="00A01ECF" w14:paraId="38F985AA" w14:textId="77777777" w:rsidTr="00712273">
        <w:trPr>
          <w:trHeight w:hRule="exact" w:val="14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DED24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F3933" w14:textId="77777777" w:rsidR="00A01ECF" w:rsidRDefault="002610F1">
            <w:pPr>
              <w:pStyle w:val="a5"/>
              <w:shd w:val="clear" w:color="auto" w:fill="auto"/>
            </w:pPr>
            <w:r>
              <w:t>Методика подготовки обучающихся к ВПР /без натаскивания по демоверсиям/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1911" w14:textId="77777777" w:rsidR="00A01ECF" w:rsidRDefault="002610F1">
            <w:pPr>
              <w:pStyle w:val="a5"/>
              <w:shd w:val="clear" w:color="auto" w:fill="auto"/>
              <w:spacing w:after="260" w:line="240" w:lineRule="auto"/>
            </w:pPr>
            <w:r>
              <w:t>Организация внеурочной деятельности.</w:t>
            </w:r>
          </w:p>
          <w:p w14:paraId="7EB87C36" w14:textId="77777777" w:rsidR="00A01ECF" w:rsidRDefault="002610F1">
            <w:pPr>
              <w:pStyle w:val="a5"/>
              <w:shd w:val="clear" w:color="auto" w:fill="auto"/>
              <w:spacing w:line="240" w:lineRule="auto"/>
            </w:pPr>
            <w:r>
              <w:t>Организация образовательного процесса с применением электронного обучения и дистанционных образовательных технологий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2180F" w14:textId="77777777" w:rsidR="00A01ECF" w:rsidRDefault="002610F1">
            <w:pPr>
              <w:pStyle w:val="a5"/>
              <w:shd w:val="clear" w:color="auto" w:fill="auto"/>
              <w:spacing w:after="240" w:line="254" w:lineRule="auto"/>
            </w:pPr>
            <w:r>
              <w:t>Программы внеурочной деятельности</w:t>
            </w:r>
          </w:p>
          <w:p w14:paraId="47E1B56A" w14:textId="6FBCB43B" w:rsidR="00A01ECF" w:rsidRDefault="002610F1">
            <w:pPr>
              <w:pStyle w:val="a5"/>
              <w:shd w:val="clear" w:color="auto" w:fill="auto"/>
              <w:spacing w:line="254" w:lineRule="auto"/>
            </w:pPr>
            <w:r>
              <w:t xml:space="preserve">Справка по итогам </w:t>
            </w:r>
            <w:r w:rsidR="00712273">
              <w:t>проведения</w:t>
            </w:r>
          </w:p>
        </w:tc>
      </w:tr>
      <w:tr w:rsidR="00A01ECF" w14:paraId="7D61E72B" w14:textId="77777777" w:rsidTr="00712273">
        <w:trPr>
          <w:trHeight w:hRule="exact" w:val="30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9A2A6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1969E" w14:textId="77777777" w:rsidR="00A01ECF" w:rsidRDefault="002610F1">
            <w:pPr>
              <w:pStyle w:val="a5"/>
              <w:shd w:val="clear" w:color="auto" w:fill="auto"/>
            </w:pPr>
            <w:r>
              <w:t>Повышение качества подготовки учащихся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FCD8" w14:textId="77777777" w:rsidR="00A01ECF" w:rsidRDefault="002610F1">
            <w:pPr>
              <w:pStyle w:val="a5"/>
              <w:shd w:val="clear" w:color="auto" w:fill="auto"/>
            </w:pPr>
            <w:r>
              <w:t xml:space="preserve">Для достижения планируемых результатов необходимо реализовать </w:t>
            </w:r>
            <w:proofErr w:type="spellStart"/>
            <w:r>
              <w:t>системно</w:t>
            </w:r>
            <w:r>
              <w:softHyphen/>
              <w:t>деятельностный</w:t>
            </w:r>
            <w:proofErr w:type="spellEnd"/>
            <w:r>
              <w:t xml:space="preserve"> подход к проектированию уроков, который предполагает включение ребенка в активную познавательную деятельность, наблюдение за объектами и предметами, выполнение действий моделирования, поиска и преобразования информации, выделения существенных признаков и установление </w:t>
            </w:r>
            <w:proofErr w:type="spellStart"/>
            <w:r>
              <w:t>причинно</w:t>
            </w:r>
            <w:r>
              <w:softHyphen/>
              <w:t>следственных</w:t>
            </w:r>
            <w:proofErr w:type="spellEnd"/>
            <w:r>
              <w:t xml:space="preserve"> связей, работе с текстом.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FD552" w14:textId="77777777" w:rsidR="00A01ECF" w:rsidRDefault="002610F1">
            <w:pPr>
              <w:pStyle w:val="a5"/>
              <w:shd w:val="clear" w:color="auto" w:fill="auto"/>
              <w:spacing w:after="260" w:line="240" w:lineRule="auto"/>
            </w:pPr>
            <w:r>
              <w:t>План мероприятий</w:t>
            </w:r>
          </w:p>
          <w:p w14:paraId="04375F05" w14:textId="77777777" w:rsidR="00A01ECF" w:rsidRDefault="002610F1">
            <w:pPr>
              <w:pStyle w:val="a5"/>
              <w:shd w:val="clear" w:color="auto" w:fill="auto"/>
              <w:spacing w:after="260" w:line="240" w:lineRule="auto"/>
            </w:pPr>
            <w:r>
              <w:t>База заданий</w:t>
            </w:r>
          </w:p>
          <w:p w14:paraId="5B44E715" w14:textId="40330807" w:rsidR="00A01ECF" w:rsidRDefault="002610F1">
            <w:pPr>
              <w:pStyle w:val="a5"/>
              <w:shd w:val="clear" w:color="auto" w:fill="auto"/>
              <w:spacing w:after="260" w:line="240" w:lineRule="auto"/>
            </w:pPr>
            <w:r>
              <w:t xml:space="preserve">Справка по итогам </w:t>
            </w:r>
            <w:r w:rsidR="00712273">
              <w:t>проведения</w:t>
            </w:r>
          </w:p>
        </w:tc>
      </w:tr>
      <w:tr w:rsidR="00A01ECF" w14:paraId="43C7469F" w14:textId="77777777" w:rsidTr="00FD7E93">
        <w:trPr>
          <w:trHeight w:hRule="exact" w:val="1881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14:paraId="2FEE54F5" w14:textId="77777777" w:rsidR="00A01ECF" w:rsidRDefault="00A01ECF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14:paraId="653E0A0D" w14:textId="77777777" w:rsidR="00A01ECF" w:rsidRDefault="00A01ECF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1486C4" w14:textId="77777777" w:rsidR="00A01ECF" w:rsidRDefault="002610F1">
            <w:pPr>
              <w:pStyle w:val="a5"/>
              <w:shd w:val="clear" w:color="auto" w:fill="auto"/>
              <w:spacing w:line="257" w:lineRule="auto"/>
            </w:pPr>
            <w:r>
              <w:t>Включение в планирование заданий на развитие вариативности мышления обучающихся и способности применения знаний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      </w:r>
          </w:p>
        </w:tc>
        <w:tc>
          <w:tcPr>
            <w:tcW w:w="2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2D236" w14:textId="77777777" w:rsidR="00A01ECF" w:rsidRDefault="00A01ECF">
            <w:pPr>
              <w:rPr>
                <w:sz w:val="10"/>
                <w:szCs w:val="10"/>
              </w:rPr>
            </w:pPr>
          </w:p>
        </w:tc>
      </w:tr>
      <w:tr w:rsidR="00A01ECF" w14:paraId="2E85BD41" w14:textId="77777777" w:rsidTr="00D32169">
        <w:trPr>
          <w:trHeight w:hRule="exact" w:val="15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15E8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E3E71" w14:textId="77777777" w:rsidR="00A01ECF" w:rsidRDefault="002610F1">
            <w:pPr>
              <w:pStyle w:val="a5"/>
              <w:shd w:val="clear" w:color="auto" w:fill="auto"/>
              <w:spacing w:line="240" w:lineRule="auto"/>
            </w:pPr>
            <w:r>
              <w:t>Предметная компетенция учителя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E7B19" w14:textId="77777777" w:rsidR="00A01ECF" w:rsidRDefault="002610F1">
            <w:pPr>
              <w:pStyle w:val="a5"/>
              <w:shd w:val="clear" w:color="auto" w:fill="auto"/>
            </w:pPr>
            <w:r>
              <w:t>Скорректировать план методической работы и план повышения квалификации учителей;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54646" w14:textId="77777777" w:rsidR="00A01ECF" w:rsidRDefault="002610F1">
            <w:pPr>
              <w:pStyle w:val="a5"/>
              <w:shd w:val="clear" w:color="auto" w:fill="auto"/>
            </w:pPr>
            <w:r>
              <w:t>Программа повышения квалификации педагогов План методической работы Методическое сопровождение учителей через наставничество</w:t>
            </w:r>
          </w:p>
        </w:tc>
      </w:tr>
      <w:tr w:rsidR="00712273" w14:paraId="261CC8D9" w14:textId="77777777" w:rsidTr="00712273">
        <w:trPr>
          <w:trHeight w:hRule="exact" w:val="170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904F9" w14:textId="67FFD193" w:rsidR="00712273" w:rsidRDefault="00712273" w:rsidP="00712273">
            <w:pPr>
              <w:pStyle w:val="a5"/>
              <w:shd w:val="clear" w:color="auto" w:fill="auto"/>
              <w:spacing w:line="240" w:lineRule="auto"/>
              <w:ind w:firstLine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0C629" w14:textId="5C17F295" w:rsidR="00712273" w:rsidRDefault="00712273" w:rsidP="00712273">
            <w:pPr>
              <w:pStyle w:val="a5"/>
              <w:shd w:val="clear" w:color="auto" w:fill="auto"/>
              <w:spacing w:line="240" w:lineRule="auto"/>
            </w:pPr>
            <w:r>
              <w:t>Информирование родителей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ED68F" w14:textId="1DC2137A" w:rsidR="00712273" w:rsidRDefault="00712273" w:rsidP="00712273">
            <w:pPr>
              <w:pStyle w:val="a5"/>
              <w:shd w:val="clear" w:color="auto" w:fill="auto"/>
            </w:pPr>
            <w:r>
              <w:t>Информировать родителей о целях и задачах проводимых исследований по оценке качества образования, обеспечить индивидуальное ознакомление родителей с результатами независимой оценки их детей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9E03F" w14:textId="3971DE87" w:rsidR="00712273" w:rsidRDefault="00712273" w:rsidP="00712273">
            <w:pPr>
              <w:pStyle w:val="a5"/>
              <w:shd w:val="clear" w:color="auto" w:fill="auto"/>
            </w:pPr>
            <w:r>
              <w:t>Протокол родительского собрания</w:t>
            </w:r>
          </w:p>
        </w:tc>
      </w:tr>
    </w:tbl>
    <w:p w14:paraId="5BBA2793" w14:textId="77777777" w:rsidR="00A01ECF" w:rsidRDefault="002610F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5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257"/>
        <w:gridCol w:w="23"/>
        <w:gridCol w:w="4513"/>
        <w:gridCol w:w="57"/>
        <w:gridCol w:w="2990"/>
      </w:tblGrid>
      <w:tr w:rsidR="00A01ECF" w14:paraId="61B529BB" w14:textId="77777777" w:rsidTr="00FD7E93">
        <w:trPr>
          <w:trHeight w:hRule="exact" w:val="14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F402B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D816C" w14:textId="77777777" w:rsidR="00A01ECF" w:rsidRDefault="002610F1">
            <w:pPr>
              <w:pStyle w:val="a5"/>
              <w:shd w:val="clear" w:color="auto" w:fill="auto"/>
            </w:pPr>
            <w:r>
              <w:t>Объективность полученных результатов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AD0DF" w14:textId="77777777" w:rsidR="00A01ECF" w:rsidRDefault="002610F1">
            <w:pPr>
              <w:pStyle w:val="a5"/>
              <w:shd w:val="clear" w:color="auto" w:fill="auto"/>
            </w:pPr>
            <w:r>
              <w:t>Внести коррективы в план внутришкольного контроля по обеспечению качества общего образования в условиях реализации ФГОС, отслеживания результативности работы учителя по ликвидации выявленных проблем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BBD2D" w14:textId="77777777" w:rsidR="00A01ECF" w:rsidRDefault="002610F1">
            <w:pPr>
              <w:pStyle w:val="a5"/>
              <w:shd w:val="clear" w:color="auto" w:fill="auto"/>
              <w:spacing w:line="240" w:lineRule="auto"/>
            </w:pPr>
            <w:r>
              <w:t>План ВШК</w:t>
            </w:r>
          </w:p>
        </w:tc>
      </w:tr>
      <w:tr w:rsidR="00A01ECF" w14:paraId="67A0C0B9" w14:textId="77777777" w:rsidTr="00FD7E93">
        <w:trPr>
          <w:trHeight w:hRule="exact" w:val="14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EE896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9.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FDB3C9" w14:textId="77777777" w:rsidR="00A01ECF" w:rsidRDefault="00A01ECF">
            <w:pPr>
              <w:rPr>
                <w:sz w:val="10"/>
                <w:szCs w:val="10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6F212" w14:textId="77777777" w:rsidR="00A01ECF" w:rsidRDefault="002610F1">
            <w:pPr>
              <w:pStyle w:val="a5"/>
              <w:shd w:val="clear" w:color="auto" w:fill="auto"/>
            </w:pPr>
            <w:r>
              <w:t>Ввести в практику рассмотрение на заседаниях педагогических советов вопросов объективности полученных результатов независимой оценки, их использования в целях повышения качества образования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8463" w14:textId="77777777" w:rsidR="00A01ECF" w:rsidRDefault="002610F1">
            <w:pPr>
              <w:pStyle w:val="a5"/>
              <w:shd w:val="clear" w:color="auto" w:fill="auto"/>
              <w:spacing w:line="240" w:lineRule="auto"/>
            </w:pPr>
            <w:r>
              <w:t>План педсоветов</w:t>
            </w:r>
          </w:p>
        </w:tc>
      </w:tr>
      <w:tr w:rsidR="00A01ECF" w14:paraId="1A349C20" w14:textId="77777777" w:rsidTr="00712273">
        <w:trPr>
          <w:trHeight w:hRule="exact" w:val="20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E75AA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10.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4C948" w14:textId="77777777" w:rsidR="00A01ECF" w:rsidRDefault="002610F1">
            <w:pPr>
              <w:pStyle w:val="a5"/>
              <w:shd w:val="clear" w:color="auto" w:fill="auto"/>
            </w:pPr>
            <w:r>
              <w:t>Необъективность оценивания качества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AB6C8" w14:textId="77777777" w:rsidR="00A01ECF" w:rsidRDefault="002610F1">
            <w:pPr>
              <w:pStyle w:val="a5"/>
              <w:shd w:val="clear" w:color="auto" w:fill="auto"/>
            </w:pPr>
            <w:r>
              <w:t xml:space="preserve">Разработка локального нормативного акта, регламентирующего формы, периодичность и порядок текущего контроля успеваемости, промежуточной аттестации. Разработка локального нормативного акта, регламентирующего </w:t>
            </w:r>
            <w:proofErr w:type="spellStart"/>
            <w:r>
              <w:t>критериальную</w:t>
            </w:r>
            <w:proofErr w:type="spellEnd"/>
            <w:r>
              <w:t xml:space="preserve"> базу оценивания по каждому учебному предмету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2F884" w14:textId="77777777" w:rsidR="00A01ECF" w:rsidRDefault="002610F1">
            <w:pPr>
              <w:pStyle w:val="a5"/>
              <w:shd w:val="clear" w:color="auto" w:fill="auto"/>
              <w:spacing w:line="240" w:lineRule="auto"/>
            </w:pPr>
            <w:r>
              <w:t>Локальные акты</w:t>
            </w:r>
          </w:p>
        </w:tc>
      </w:tr>
      <w:tr w:rsidR="00A01ECF" w14:paraId="1BADF4E2" w14:textId="77777777" w:rsidTr="00712273">
        <w:trPr>
          <w:trHeight w:hRule="exact" w:val="22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625A1" w14:textId="77777777" w:rsidR="00A01ECF" w:rsidRDefault="002610F1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11.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E7F8F" w14:textId="77777777" w:rsidR="00A01ECF" w:rsidRDefault="002610F1">
            <w:pPr>
              <w:pStyle w:val="a5"/>
              <w:shd w:val="clear" w:color="auto" w:fill="auto"/>
            </w:pPr>
            <w:r>
              <w:t>Несоответствие оценивания за ВПР и итоговую отметку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06459" w14:textId="77777777" w:rsidR="00A01ECF" w:rsidRDefault="002610F1">
            <w:pPr>
              <w:pStyle w:val="a5"/>
              <w:shd w:val="clear" w:color="auto" w:fill="auto"/>
            </w:pPr>
            <w:r>
              <w:t>В рамках внутреннего контроля качества образования (при анализе классных журналов, посещении учебных занятий) необходимо особое внимание уделять вопросам периодичности текущего контроля успеваемости педагогами в соответствии с локальным нормативным актом образовательной организации.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6642E" w14:textId="77777777" w:rsidR="00A01ECF" w:rsidRDefault="002610F1">
            <w:pPr>
              <w:pStyle w:val="a5"/>
              <w:shd w:val="clear" w:color="auto" w:fill="auto"/>
              <w:spacing w:line="240" w:lineRule="auto"/>
            </w:pPr>
            <w:r>
              <w:t>Справка по итогам ВШК</w:t>
            </w:r>
          </w:p>
        </w:tc>
      </w:tr>
      <w:tr w:rsidR="00A01ECF" w14:paraId="2C0F987B" w14:textId="77777777" w:rsidTr="00FD7E93">
        <w:trPr>
          <w:trHeight w:hRule="exact" w:val="245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14:paraId="7B98301B" w14:textId="77777777" w:rsidR="00A01ECF" w:rsidRDefault="00A01ECF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87A69E2" w14:textId="77777777" w:rsidR="00A01ECF" w:rsidRDefault="00A01ECF">
            <w:pPr>
              <w:rPr>
                <w:sz w:val="10"/>
                <w:szCs w:val="10"/>
              </w:rPr>
            </w:pPr>
          </w:p>
        </w:tc>
        <w:tc>
          <w:tcPr>
            <w:tcW w:w="457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3CB023" w14:textId="77777777" w:rsidR="00A01ECF" w:rsidRDefault="002610F1">
            <w:pPr>
              <w:pStyle w:val="a5"/>
              <w:shd w:val="clear" w:color="auto" w:fill="auto"/>
            </w:pPr>
            <w:r>
              <w:t>В рамках реализации процедур ВСОКО необходимо: проводить системный анализ наличия: корреляции результатов текущего контроля успеваемости с результатами промежуточной аттестации, корреляции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</w:t>
            </w:r>
          </w:p>
        </w:tc>
        <w:tc>
          <w:tcPr>
            <w:tcW w:w="2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DE88F" w14:textId="77777777" w:rsidR="00A01ECF" w:rsidRDefault="00A01ECF">
            <w:pPr>
              <w:rPr>
                <w:sz w:val="10"/>
                <w:szCs w:val="10"/>
              </w:rPr>
            </w:pPr>
          </w:p>
        </w:tc>
      </w:tr>
      <w:tr w:rsidR="00FD7E93" w14:paraId="2B076F4A" w14:textId="77777777" w:rsidTr="00FD7E93">
        <w:trPr>
          <w:trHeight w:hRule="exact" w:val="5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97B0D" w14:textId="77777777" w:rsidR="00FD7E93" w:rsidRDefault="00FD7E93">
            <w:pPr>
              <w:pStyle w:val="a5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12.</w:t>
            </w:r>
          </w:p>
        </w:tc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33224" w14:textId="66008D42" w:rsidR="00FD7E93" w:rsidRDefault="00FD7E93" w:rsidP="00FD7E93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Результаты выше//ниже текущего качества знаний</w:t>
            </w:r>
          </w:p>
        </w:tc>
      </w:tr>
      <w:tr w:rsidR="00FD7E93" w14:paraId="222361F3" w14:textId="77777777" w:rsidTr="000574AE">
        <w:trPr>
          <w:trHeight w:hRule="exact" w:val="21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5D014" w14:textId="49D411CE" w:rsidR="00FD7E93" w:rsidRDefault="00FD7E93" w:rsidP="00FD7E93">
            <w:pPr>
              <w:pStyle w:val="a5"/>
              <w:shd w:val="clear" w:color="auto" w:fill="auto"/>
              <w:spacing w:line="240" w:lineRule="auto"/>
              <w:ind w:firstLine="240"/>
              <w:rPr>
                <w:b/>
                <w:bCs/>
              </w:rPr>
            </w:pPr>
            <w:r>
              <w:rPr>
                <w:b/>
                <w:bCs/>
              </w:rPr>
              <w:t>12.1.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0CD94" w14:textId="77777777" w:rsidR="000574AE" w:rsidRDefault="00FD7E93" w:rsidP="00FD7E93">
            <w:pPr>
              <w:pStyle w:val="a5"/>
              <w:shd w:val="clear" w:color="auto" w:fill="auto"/>
              <w:spacing w:line="240" w:lineRule="auto"/>
            </w:pPr>
            <w:r>
              <w:t xml:space="preserve">Предметная компетенция учителя (недостаточное владение содержанием предмета) </w:t>
            </w:r>
          </w:p>
          <w:p w14:paraId="05D23241" w14:textId="78DE9B82" w:rsidR="00FD7E93" w:rsidRDefault="00FD7E93" w:rsidP="00FD7E93">
            <w:pPr>
              <w:pStyle w:val="a5"/>
              <w:shd w:val="clear" w:color="auto" w:fill="auto"/>
              <w:spacing w:line="240" w:lineRule="auto"/>
              <w:rPr>
                <w:b/>
                <w:bCs/>
              </w:rPr>
            </w:pPr>
            <w:r>
              <w:t>Методика преподавания, технологии обучения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E9385" w14:textId="2C8CA4DC" w:rsidR="00FD7E93" w:rsidRDefault="00FD7E93" w:rsidP="00FD7E93">
            <w:pPr>
              <w:pStyle w:val="a5"/>
              <w:shd w:val="clear" w:color="auto" w:fill="auto"/>
              <w:spacing w:line="240" w:lineRule="auto"/>
              <w:rPr>
                <w:b/>
                <w:bCs/>
              </w:rPr>
            </w:pPr>
            <w:r>
              <w:t>Методическая помощь, курсы ПК, шефство-наставничество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C8E7F" w14:textId="2A9D5AC0" w:rsidR="00FD7E93" w:rsidRDefault="00FD7E93" w:rsidP="00FD7E93">
            <w:pPr>
              <w:pStyle w:val="a5"/>
              <w:shd w:val="clear" w:color="auto" w:fill="auto"/>
              <w:spacing w:line="240" w:lineRule="auto"/>
              <w:rPr>
                <w:b/>
                <w:bCs/>
              </w:rPr>
            </w:pPr>
            <w:r>
              <w:t>План методической работы школы, ШМО, план (программа) профессионального развития учителя</w:t>
            </w:r>
          </w:p>
        </w:tc>
      </w:tr>
      <w:tr w:rsidR="00FD7E93" w14:paraId="3665CFCD" w14:textId="77777777" w:rsidTr="00D32169">
        <w:trPr>
          <w:trHeight w:hRule="exact" w:val="14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5E90D" w14:textId="734B038E" w:rsidR="00FD7E93" w:rsidRDefault="00FD7E93" w:rsidP="00FD7E93">
            <w:pPr>
              <w:pStyle w:val="a5"/>
              <w:shd w:val="clear" w:color="auto" w:fill="auto"/>
              <w:spacing w:line="240" w:lineRule="auto"/>
              <w:ind w:firstLine="240"/>
              <w:rPr>
                <w:b/>
                <w:bCs/>
              </w:rPr>
            </w:pPr>
            <w:r>
              <w:rPr>
                <w:b/>
                <w:bCs/>
              </w:rPr>
              <w:t>12.2.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A7C0D" w14:textId="1FD44D55" w:rsidR="00FD7E93" w:rsidRDefault="00FD7E93" w:rsidP="00FD7E93">
            <w:pPr>
              <w:pStyle w:val="a5"/>
              <w:shd w:val="clear" w:color="auto" w:fill="auto"/>
              <w:spacing w:line="240" w:lineRule="auto"/>
            </w:pPr>
            <w:r>
              <w:t>Необъективность оценивания текущих результатов учащихся (завышение, занижение)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5E0E1" w14:textId="2EA77B57" w:rsidR="00FD7E93" w:rsidRDefault="00FD7E93" w:rsidP="00FD7E93">
            <w:pPr>
              <w:pStyle w:val="a5"/>
              <w:shd w:val="clear" w:color="auto" w:fill="auto"/>
              <w:spacing w:line="240" w:lineRule="auto"/>
            </w:pPr>
            <w:r>
              <w:t>ВШК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0EFA0" w14:textId="6A337AB1" w:rsidR="00FD7E93" w:rsidRDefault="00FD7E93" w:rsidP="00FD7E93">
            <w:pPr>
              <w:pStyle w:val="a5"/>
              <w:shd w:val="clear" w:color="auto" w:fill="auto"/>
              <w:spacing w:line="240" w:lineRule="auto"/>
            </w:pPr>
            <w:r>
              <w:t>План ВШК</w:t>
            </w:r>
          </w:p>
        </w:tc>
      </w:tr>
      <w:tr w:rsidR="00FD7E93" w14:paraId="437D3382" w14:textId="77777777" w:rsidTr="00FD7E93">
        <w:trPr>
          <w:trHeight w:hRule="exact" w:val="4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16733" w14:textId="638A43EB" w:rsidR="00FD7E93" w:rsidRDefault="00FD7E93" w:rsidP="00FD7E93">
            <w:pPr>
              <w:pStyle w:val="a5"/>
              <w:shd w:val="clear" w:color="auto" w:fill="auto"/>
              <w:spacing w:line="240" w:lineRule="auto"/>
              <w:ind w:firstLine="240"/>
              <w:rPr>
                <w:b/>
                <w:bCs/>
              </w:rPr>
            </w:pPr>
            <w:r>
              <w:rPr>
                <w:b/>
                <w:bCs/>
              </w:rPr>
              <w:t>12.3.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1046A" w14:textId="4A5C8BDE" w:rsidR="00FD7E93" w:rsidRDefault="00FD7E93" w:rsidP="00FD7E93">
            <w:pPr>
              <w:pStyle w:val="a5"/>
              <w:shd w:val="clear" w:color="auto" w:fill="auto"/>
              <w:spacing w:line="240" w:lineRule="auto"/>
            </w:pPr>
            <w:r>
              <w:t>Содержание ВПР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33E23" w14:textId="5B6E97B7" w:rsidR="00FD7E93" w:rsidRDefault="00FD7E93" w:rsidP="00FD7E93">
            <w:pPr>
              <w:pStyle w:val="a5"/>
              <w:shd w:val="clear" w:color="auto" w:fill="auto"/>
              <w:spacing w:line="240" w:lineRule="auto"/>
            </w:pPr>
            <w:r>
              <w:t>Выбор УМК, корректировка ООП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38048" w14:textId="3CBF400A" w:rsidR="00FD7E93" w:rsidRDefault="00FD7E93" w:rsidP="00FD7E93">
            <w:pPr>
              <w:pStyle w:val="a5"/>
              <w:shd w:val="clear" w:color="auto" w:fill="auto"/>
              <w:spacing w:line="240" w:lineRule="auto"/>
            </w:pPr>
            <w:r>
              <w:t>Перечень УМК, учебный план</w:t>
            </w:r>
          </w:p>
        </w:tc>
      </w:tr>
    </w:tbl>
    <w:p w14:paraId="5745260D" w14:textId="77777777" w:rsidR="00A01ECF" w:rsidRDefault="002610F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5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270"/>
        <w:gridCol w:w="4579"/>
        <w:gridCol w:w="2990"/>
      </w:tblGrid>
      <w:tr w:rsidR="00A01ECF" w14:paraId="65217854" w14:textId="77777777" w:rsidTr="00FD7E93">
        <w:trPr>
          <w:trHeight w:hRule="exact" w:val="5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43389" w14:textId="77777777" w:rsidR="00A01ECF" w:rsidRDefault="002610F1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13.</w:t>
            </w:r>
          </w:p>
        </w:tc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9FC51" w14:textId="77777777" w:rsidR="00A01ECF" w:rsidRDefault="002610F1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Результаты соответствуют текущему качеству знаний</w:t>
            </w:r>
          </w:p>
        </w:tc>
      </w:tr>
      <w:tr w:rsidR="00D32169" w14:paraId="23A5ECED" w14:textId="77777777" w:rsidTr="00D32169">
        <w:trPr>
          <w:trHeight w:hRule="exact" w:val="11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2249A" w14:textId="77777777" w:rsidR="00D32169" w:rsidRDefault="00D32169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13.1.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30BF9" w14:textId="77777777" w:rsidR="00D32169" w:rsidRDefault="00D32169">
            <w:pPr>
              <w:pStyle w:val="a5"/>
              <w:shd w:val="clear" w:color="auto" w:fill="auto"/>
            </w:pPr>
            <w:r>
              <w:t>Предметная компетенция учителя</w:t>
            </w:r>
          </w:p>
          <w:p w14:paraId="6CBF3C1A" w14:textId="77777777" w:rsidR="00D32169" w:rsidRDefault="00D32169">
            <w:pPr>
              <w:pStyle w:val="a5"/>
              <w:shd w:val="clear" w:color="auto" w:fill="auto"/>
            </w:pPr>
            <w:r>
              <w:t>(достаточное владение содержанием предмета)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199D1" w14:textId="77777777" w:rsidR="00D32169" w:rsidRDefault="00D32169">
            <w:pPr>
              <w:pStyle w:val="a5"/>
              <w:shd w:val="clear" w:color="auto" w:fill="auto"/>
            </w:pPr>
            <w:r>
              <w:t>Участие в конкурсах по распространению опыта, моральные и материальные стимулы, подтверждение или повышение категории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DED47" w14:textId="77777777" w:rsidR="00D32169" w:rsidRDefault="00D32169">
            <w:pPr>
              <w:pStyle w:val="a5"/>
              <w:shd w:val="clear" w:color="auto" w:fill="auto"/>
            </w:pPr>
            <w:r>
              <w:t xml:space="preserve">Портфолио учителя </w:t>
            </w:r>
          </w:p>
          <w:p w14:paraId="4879AB63" w14:textId="77777777" w:rsidR="00D32169" w:rsidRDefault="00D32169">
            <w:pPr>
              <w:pStyle w:val="a5"/>
              <w:shd w:val="clear" w:color="auto" w:fill="auto"/>
            </w:pPr>
            <w:r>
              <w:t xml:space="preserve">Заявление на аттестацию </w:t>
            </w:r>
          </w:p>
          <w:p w14:paraId="5D8AC292" w14:textId="77777777" w:rsidR="00D32169" w:rsidRDefault="00D32169">
            <w:pPr>
              <w:pStyle w:val="a5"/>
              <w:shd w:val="clear" w:color="auto" w:fill="auto"/>
            </w:pPr>
            <w:r>
              <w:t xml:space="preserve">Лист оценки профессиональной </w:t>
            </w:r>
          </w:p>
          <w:p w14:paraId="5B5F64E6" w14:textId="77777777" w:rsidR="00D32169" w:rsidRDefault="00D32169">
            <w:pPr>
              <w:pStyle w:val="a5"/>
              <w:shd w:val="clear" w:color="auto" w:fill="auto"/>
            </w:pPr>
            <w:r>
              <w:t xml:space="preserve">деятельности учителя </w:t>
            </w:r>
          </w:p>
          <w:p w14:paraId="4426E82D" w14:textId="7E2E9036" w:rsidR="00D32169" w:rsidRDefault="00D32169">
            <w:pPr>
              <w:pStyle w:val="a5"/>
              <w:shd w:val="clear" w:color="auto" w:fill="auto"/>
            </w:pPr>
            <w:r>
              <w:t>Приказы директора</w:t>
            </w:r>
          </w:p>
        </w:tc>
      </w:tr>
      <w:tr w:rsidR="00D32169" w14:paraId="53182F89" w14:textId="77777777" w:rsidTr="00FD7E93">
        <w:trPr>
          <w:trHeight w:hRule="exact" w:val="5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F0D20" w14:textId="77777777" w:rsidR="00D32169" w:rsidRDefault="00D32169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13.2.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753FA" w14:textId="77777777" w:rsidR="00D32169" w:rsidRDefault="00D32169">
            <w:pPr>
              <w:pStyle w:val="a5"/>
              <w:shd w:val="clear" w:color="auto" w:fill="auto"/>
            </w:pPr>
            <w:r>
              <w:t>Технологии обучения</w: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FFFFFF"/>
          </w:tcPr>
          <w:p w14:paraId="57CD5F02" w14:textId="77777777" w:rsidR="00D32169" w:rsidRDefault="00D32169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2AA9C" w14:textId="77777777" w:rsidR="00D32169" w:rsidRDefault="00D32169">
            <w:pPr>
              <w:rPr>
                <w:sz w:val="10"/>
                <w:szCs w:val="10"/>
              </w:rPr>
            </w:pPr>
          </w:p>
        </w:tc>
      </w:tr>
      <w:tr w:rsidR="00D32169" w14:paraId="6412E991" w14:textId="77777777" w:rsidTr="00FD7E93">
        <w:trPr>
          <w:trHeight w:hRule="exact" w:val="5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48730" w14:textId="77777777" w:rsidR="00D32169" w:rsidRDefault="00D32169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13.3.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33646" w14:textId="77777777" w:rsidR="00D32169" w:rsidRDefault="00D32169">
            <w:pPr>
              <w:pStyle w:val="a5"/>
              <w:shd w:val="clear" w:color="auto" w:fill="auto"/>
            </w:pPr>
            <w:r>
              <w:t>Методика преподавания</w: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FFFFFF"/>
          </w:tcPr>
          <w:p w14:paraId="3CE5DC3E" w14:textId="77777777" w:rsidR="00D32169" w:rsidRDefault="00D32169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F14EF" w14:textId="77777777" w:rsidR="00D32169" w:rsidRDefault="00D32169">
            <w:pPr>
              <w:rPr>
                <w:sz w:val="10"/>
                <w:szCs w:val="10"/>
              </w:rPr>
            </w:pPr>
          </w:p>
        </w:tc>
      </w:tr>
      <w:tr w:rsidR="00D32169" w14:paraId="1089FAC1" w14:textId="77777777" w:rsidTr="00FD7E93">
        <w:trPr>
          <w:trHeight w:hRule="exact" w:val="10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74A39" w14:textId="77777777" w:rsidR="00D32169" w:rsidRDefault="00D32169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13.4.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751C8" w14:textId="77777777" w:rsidR="00D32169" w:rsidRDefault="00D32169">
            <w:pPr>
              <w:pStyle w:val="a5"/>
              <w:shd w:val="clear" w:color="auto" w:fill="auto"/>
            </w:pPr>
            <w:r>
              <w:t>Качественное выполнение должностных обязанностей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96721" w14:textId="77777777" w:rsidR="00D32169" w:rsidRDefault="00D32169">
            <w:pPr>
              <w:pStyle w:val="a5"/>
              <w:shd w:val="clear" w:color="auto" w:fill="auto"/>
              <w:spacing w:line="240" w:lineRule="auto"/>
            </w:pPr>
            <w:r>
              <w:t>Моральные и материальные стимулы</w:t>
            </w:r>
          </w:p>
        </w:tc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65865" w14:textId="77777777" w:rsidR="00D32169" w:rsidRDefault="00D32169">
            <w:pPr>
              <w:rPr>
                <w:sz w:val="10"/>
                <w:szCs w:val="10"/>
              </w:rPr>
            </w:pPr>
          </w:p>
        </w:tc>
      </w:tr>
    </w:tbl>
    <w:p w14:paraId="18656C59" w14:textId="77777777" w:rsidR="002610F1" w:rsidRDefault="002610F1"/>
    <w:sectPr w:rsidR="002610F1">
      <w:pgSz w:w="11900" w:h="16840"/>
      <w:pgMar w:top="669" w:right="678" w:bottom="1316" w:left="668" w:header="241" w:footer="8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A499F" w14:textId="77777777" w:rsidR="00E4258D" w:rsidRDefault="00E4258D">
      <w:r>
        <w:separator/>
      </w:r>
    </w:p>
  </w:endnote>
  <w:endnote w:type="continuationSeparator" w:id="0">
    <w:p w14:paraId="5F0EE813" w14:textId="77777777" w:rsidR="00E4258D" w:rsidRDefault="00E4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FF439" w14:textId="77777777" w:rsidR="00E4258D" w:rsidRDefault="00E4258D"/>
  </w:footnote>
  <w:footnote w:type="continuationSeparator" w:id="0">
    <w:p w14:paraId="4FEDDE07" w14:textId="77777777" w:rsidR="00E4258D" w:rsidRDefault="00E425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0ED1"/>
    <w:multiLevelType w:val="multilevel"/>
    <w:tmpl w:val="10F027A6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CF"/>
    <w:rsid w:val="000574AE"/>
    <w:rsid w:val="002610F1"/>
    <w:rsid w:val="00395F95"/>
    <w:rsid w:val="007006EB"/>
    <w:rsid w:val="00712273"/>
    <w:rsid w:val="00723AA2"/>
    <w:rsid w:val="007D5937"/>
    <w:rsid w:val="00A01ECF"/>
    <w:rsid w:val="00D32169"/>
    <w:rsid w:val="00E4258D"/>
    <w:rsid w:val="00F875D5"/>
    <w:rsid w:val="00FD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B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70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unhideWhenUsed/>
    <w:rsid w:val="007006EB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0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70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unhideWhenUsed/>
    <w:rsid w:val="007006EB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0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Сервис</cp:lastModifiedBy>
  <cp:revision>3</cp:revision>
  <dcterms:created xsi:type="dcterms:W3CDTF">2022-07-26T08:11:00Z</dcterms:created>
  <dcterms:modified xsi:type="dcterms:W3CDTF">2023-05-18T14:57:00Z</dcterms:modified>
</cp:coreProperties>
</file>